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374E" w14:textId="77777777" w:rsidR="00F4331A" w:rsidRDefault="00F4331A"/>
    <w:p w14:paraId="36909C8E" w14:textId="77777777" w:rsidR="00F357C5" w:rsidRDefault="00F357C5"/>
    <w:p w14:paraId="64D2B8BE" w14:textId="77777777" w:rsidR="00F63CC3" w:rsidRDefault="00F63CC3"/>
    <w:p w14:paraId="030643F8" w14:textId="4DECE4DC" w:rsidR="00F63CC3" w:rsidRPr="00E462E0" w:rsidRDefault="00F63CC3" w:rsidP="00E462E0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  <w:r w:rsidRPr="00E462E0">
        <w:rPr>
          <w:rFonts w:ascii="Arial" w:hAnsi="Arial" w:cs="Arial"/>
          <w:sz w:val="24"/>
          <w:szCs w:val="24"/>
        </w:rPr>
        <w:t xml:space="preserve">Ata de reunião </w:t>
      </w:r>
      <w:r w:rsidR="00FB3EB6">
        <w:rPr>
          <w:rFonts w:ascii="Arial" w:hAnsi="Arial" w:cs="Arial"/>
          <w:sz w:val="24"/>
          <w:szCs w:val="24"/>
        </w:rPr>
        <w:t>nº 0</w:t>
      </w:r>
      <w:r w:rsidR="00225646">
        <w:rPr>
          <w:rFonts w:ascii="Arial" w:hAnsi="Arial" w:cs="Arial"/>
          <w:sz w:val="24"/>
          <w:szCs w:val="24"/>
        </w:rPr>
        <w:t>9</w:t>
      </w:r>
      <w:r w:rsidR="00FB3EB6">
        <w:rPr>
          <w:rFonts w:ascii="Arial" w:hAnsi="Arial" w:cs="Arial"/>
          <w:sz w:val="24"/>
          <w:szCs w:val="24"/>
        </w:rPr>
        <w:t xml:space="preserve"> </w:t>
      </w:r>
      <w:r w:rsidRPr="00E462E0">
        <w:rPr>
          <w:rFonts w:ascii="Arial" w:hAnsi="Arial" w:cs="Arial"/>
          <w:sz w:val="24"/>
          <w:szCs w:val="24"/>
        </w:rPr>
        <w:t>do Conselho Municipal de Acompanhamento e Controle Social do Fundo de Manutenção e Desenvolvimento da Educação Básica e de Valorização dos Profissionais da Educação - Consel</w:t>
      </w:r>
      <w:r w:rsidR="00FF2851">
        <w:rPr>
          <w:rFonts w:ascii="Arial" w:hAnsi="Arial" w:cs="Arial"/>
          <w:sz w:val="24"/>
          <w:szCs w:val="24"/>
        </w:rPr>
        <w:t xml:space="preserve">ho do FUNDEB, realizada no dia </w:t>
      </w:r>
      <w:r w:rsidR="00FF2851" w:rsidRPr="00225646">
        <w:rPr>
          <w:rFonts w:ascii="Arial" w:hAnsi="Arial" w:cs="Arial"/>
          <w:sz w:val="24"/>
          <w:szCs w:val="24"/>
          <w:highlight w:val="yellow"/>
        </w:rPr>
        <w:t>dez</w:t>
      </w:r>
      <w:r w:rsidR="00071C41">
        <w:rPr>
          <w:rFonts w:ascii="Arial" w:hAnsi="Arial" w:cs="Arial"/>
          <w:sz w:val="24"/>
          <w:szCs w:val="24"/>
          <w:highlight w:val="yellow"/>
        </w:rPr>
        <w:t xml:space="preserve">enove (19) dias do mês de </w:t>
      </w:r>
      <w:r w:rsidR="00824EE7">
        <w:rPr>
          <w:rFonts w:ascii="Arial" w:hAnsi="Arial" w:cs="Arial"/>
          <w:sz w:val="24"/>
          <w:szCs w:val="24"/>
          <w:highlight w:val="yellow"/>
        </w:rPr>
        <w:t>abril</w:t>
      </w:r>
      <w:r w:rsidR="00071C41">
        <w:rPr>
          <w:rFonts w:ascii="Arial" w:hAnsi="Arial" w:cs="Arial"/>
          <w:sz w:val="24"/>
          <w:szCs w:val="24"/>
        </w:rPr>
        <w:t xml:space="preserve"> (</w:t>
      </w:r>
      <w:r w:rsidR="00824EE7">
        <w:rPr>
          <w:rFonts w:ascii="Arial" w:hAnsi="Arial" w:cs="Arial"/>
          <w:sz w:val="24"/>
          <w:szCs w:val="24"/>
        </w:rPr>
        <w:t>04</w:t>
      </w:r>
      <w:r w:rsidR="00071C41">
        <w:rPr>
          <w:rFonts w:ascii="Arial" w:hAnsi="Arial" w:cs="Arial"/>
          <w:sz w:val="24"/>
          <w:szCs w:val="24"/>
        </w:rPr>
        <w:t>)</w:t>
      </w:r>
      <w:r w:rsidRPr="00E462E0">
        <w:rPr>
          <w:rFonts w:ascii="Arial" w:hAnsi="Arial" w:cs="Arial"/>
          <w:sz w:val="24"/>
          <w:szCs w:val="24"/>
        </w:rPr>
        <w:t xml:space="preserve"> de </w:t>
      </w:r>
      <w:r w:rsidR="00071C41">
        <w:rPr>
          <w:rFonts w:ascii="Arial" w:hAnsi="Arial" w:cs="Arial"/>
          <w:sz w:val="24"/>
          <w:szCs w:val="24"/>
        </w:rPr>
        <w:t>dois mil e vinte e quatro (</w:t>
      </w:r>
      <w:r w:rsidRPr="00E462E0">
        <w:rPr>
          <w:rFonts w:ascii="Arial" w:hAnsi="Arial" w:cs="Arial"/>
          <w:sz w:val="24"/>
          <w:szCs w:val="24"/>
        </w:rPr>
        <w:t>202</w:t>
      </w:r>
      <w:r w:rsidR="00225646">
        <w:rPr>
          <w:rFonts w:ascii="Arial" w:hAnsi="Arial" w:cs="Arial"/>
          <w:sz w:val="24"/>
          <w:szCs w:val="24"/>
        </w:rPr>
        <w:t>4</w:t>
      </w:r>
      <w:r w:rsidR="00071C41">
        <w:rPr>
          <w:rFonts w:ascii="Arial" w:hAnsi="Arial" w:cs="Arial"/>
          <w:sz w:val="24"/>
          <w:szCs w:val="24"/>
        </w:rPr>
        <w:t>)</w:t>
      </w:r>
      <w:r w:rsidRPr="00E462E0">
        <w:rPr>
          <w:rFonts w:ascii="Arial" w:hAnsi="Arial" w:cs="Arial"/>
          <w:sz w:val="24"/>
          <w:szCs w:val="24"/>
        </w:rPr>
        <w:t xml:space="preserve">, às </w:t>
      </w:r>
      <w:r w:rsidR="003B3060">
        <w:rPr>
          <w:rFonts w:ascii="Arial" w:hAnsi="Arial" w:cs="Arial"/>
          <w:sz w:val="24"/>
          <w:szCs w:val="24"/>
        </w:rPr>
        <w:t>nove</w:t>
      </w:r>
      <w:r w:rsidRPr="00E462E0">
        <w:rPr>
          <w:rFonts w:ascii="Arial" w:hAnsi="Arial" w:cs="Arial"/>
          <w:sz w:val="24"/>
          <w:szCs w:val="24"/>
        </w:rPr>
        <w:t xml:space="preserve"> horas, na sede da </w:t>
      </w:r>
      <w:r w:rsidR="00FB3EB6">
        <w:rPr>
          <w:rFonts w:ascii="Arial" w:hAnsi="Arial" w:cs="Arial"/>
          <w:sz w:val="24"/>
          <w:szCs w:val="24"/>
        </w:rPr>
        <w:t>Prefeitura Municipal de Embaúba/SP, Avenida São Domingos, número 26 (vinte e seis), centro</w:t>
      </w:r>
      <w:r w:rsidRPr="00E462E0">
        <w:rPr>
          <w:rFonts w:ascii="Arial" w:hAnsi="Arial" w:cs="Arial"/>
          <w:sz w:val="24"/>
          <w:szCs w:val="24"/>
        </w:rPr>
        <w:t>. E</w:t>
      </w:r>
      <w:r w:rsidR="009B746F">
        <w:rPr>
          <w:rFonts w:ascii="Arial" w:hAnsi="Arial" w:cs="Arial"/>
          <w:sz w:val="24"/>
          <w:szCs w:val="24"/>
        </w:rPr>
        <w:t>m seguida o Senhor</w:t>
      </w:r>
      <w:r w:rsidR="00FB3EB6">
        <w:rPr>
          <w:rFonts w:ascii="Arial" w:hAnsi="Arial" w:cs="Arial"/>
          <w:sz w:val="24"/>
          <w:szCs w:val="24"/>
        </w:rPr>
        <w:t xml:space="preserve"> Presidente </w:t>
      </w:r>
      <w:r w:rsidR="009B746F">
        <w:rPr>
          <w:rFonts w:ascii="Arial" w:hAnsi="Arial" w:cs="Arial"/>
          <w:sz w:val="24"/>
          <w:szCs w:val="24"/>
        </w:rPr>
        <w:t>Fabio Leandro Sanches</w:t>
      </w:r>
      <w:r w:rsidR="00001BD9">
        <w:rPr>
          <w:rFonts w:ascii="Arial" w:hAnsi="Arial" w:cs="Arial"/>
          <w:sz w:val="24"/>
          <w:szCs w:val="24"/>
        </w:rPr>
        <w:t>,</w:t>
      </w:r>
      <w:r w:rsidR="00FB3EB6">
        <w:rPr>
          <w:rFonts w:ascii="Arial" w:hAnsi="Arial" w:cs="Arial"/>
          <w:sz w:val="24"/>
          <w:szCs w:val="24"/>
        </w:rPr>
        <w:t xml:space="preserve"> </w:t>
      </w:r>
      <w:r w:rsidRPr="00E462E0">
        <w:rPr>
          <w:rFonts w:ascii="Arial" w:hAnsi="Arial" w:cs="Arial"/>
          <w:sz w:val="24"/>
          <w:szCs w:val="24"/>
        </w:rPr>
        <w:t>informou aos presentes, quanto à aplicação dos recursos rec</w:t>
      </w:r>
      <w:r w:rsidR="006F5666">
        <w:rPr>
          <w:rFonts w:ascii="Arial" w:hAnsi="Arial" w:cs="Arial"/>
          <w:sz w:val="24"/>
          <w:szCs w:val="24"/>
        </w:rPr>
        <w:t xml:space="preserve">ebidos do FUNDEB, referente ao </w:t>
      </w:r>
      <w:r w:rsidR="00225646">
        <w:rPr>
          <w:rFonts w:ascii="Arial" w:hAnsi="Arial" w:cs="Arial"/>
          <w:sz w:val="24"/>
          <w:szCs w:val="24"/>
        </w:rPr>
        <w:t>1</w:t>
      </w:r>
      <w:r w:rsidR="006F5666">
        <w:rPr>
          <w:rFonts w:ascii="Arial" w:hAnsi="Arial" w:cs="Arial"/>
          <w:sz w:val="24"/>
          <w:szCs w:val="24"/>
        </w:rPr>
        <w:t>º (</w:t>
      </w:r>
      <w:r w:rsidR="00225646">
        <w:rPr>
          <w:rFonts w:ascii="Arial" w:hAnsi="Arial" w:cs="Arial"/>
          <w:sz w:val="24"/>
          <w:szCs w:val="24"/>
        </w:rPr>
        <w:t>primeiro) trimestre de 2024</w:t>
      </w:r>
      <w:r w:rsidRPr="00E462E0">
        <w:rPr>
          <w:rFonts w:ascii="Arial" w:hAnsi="Arial" w:cs="Arial"/>
          <w:sz w:val="24"/>
          <w:szCs w:val="24"/>
        </w:rPr>
        <w:t xml:space="preserve"> (dois mil e vint</w:t>
      </w:r>
      <w:r w:rsidR="00016F5D">
        <w:rPr>
          <w:rFonts w:ascii="Arial" w:hAnsi="Arial" w:cs="Arial"/>
          <w:sz w:val="24"/>
          <w:szCs w:val="24"/>
        </w:rPr>
        <w:t xml:space="preserve">e e </w:t>
      </w:r>
      <w:r w:rsidR="00225646">
        <w:rPr>
          <w:rFonts w:ascii="Arial" w:hAnsi="Arial" w:cs="Arial"/>
          <w:sz w:val="24"/>
          <w:szCs w:val="24"/>
        </w:rPr>
        <w:t>quatro</w:t>
      </w:r>
      <w:r w:rsidR="006F5666">
        <w:rPr>
          <w:rFonts w:ascii="Arial" w:hAnsi="Arial" w:cs="Arial"/>
          <w:sz w:val="24"/>
          <w:szCs w:val="24"/>
        </w:rPr>
        <w:t>),</w:t>
      </w:r>
      <w:r w:rsidRPr="00E462E0">
        <w:rPr>
          <w:rFonts w:ascii="Arial" w:hAnsi="Arial" w:cs="Arial"/>
          <w:sz w:val="24"/>
          <w:szCs w:val="24"/>
        </w:rPr>
        <w:t xml:space="preserve"> </w:t>
      </w:r>
      <w:r w:rsidR="006F5666">
        <w:rPr>
          <w:rFonts w:ascii="Arial" w:hAnsi="Arial" w:cs="Arial"/>
          <w:sz w:val="24"/>
          <w:szCs w:val="24"/>
        </w:rPr>
        <w:t>r</w:t>
      </w:r>
      <w:r w:rsidRPr="00E462E0">
        <w:rPr>
          <w:rFonts w:ascii="Arial" w:hAnsi="Arial" w:cs="Arial"/>
          <w:sz w:val="24"/>
          <w:szCs w:val="24"/>
        </w:rPr>
        <w:t>ecursos recebidos do FUNDEB mais aplicação financeira pe</w:t>
      </w:r>
      <w:r w:rsidR="006F5666">
        <w:rPr>
          <w:rFonts w:ascii="Arial" w:hAnsi="Arial" w:cs="Arial"/>
          <w:sz w:val="24"/>
          <w:szCs w:val="24"/>
        </w:rPr>
        <w:t xml:space="preserve">rfez um total de </w:t>
      </w:r>
      <w:r w:rsidR="006F5666" w:rsidRPr="00225646">
        <w:rPr>
          <w:rFonts w:ascii="Arial" w:hAnsi="Arial" w:cs="Arial"/>
          <w:sz w:val="24"/>
          <w:szCs w:val="24"/>
          <w:highlight w:val="yellow"/>
        </w:rPr>
        <w:t xml:space="preserve">R$ </w:t>
      </w:r>
      <w:r w:rsidR="00071C41">
        <w:rPr>
          <w:rFonts w:ascii="Arial" w:hAnsi="Arial" w:cs="Arial"/>
          <w:sz w:val="24"/>
          <w:szCs w:val="24"/>
          <w:highlight w:val="yellow"/>
        </w:rPr>
        <w:t>525.529,11</w:t>
      </w:r>
      <w:r w:rsidR="00BD2D2D" w:rsidRPr="00225646">
        <w:rPr>
          <w:rFonts w:ascii="Arial" w:hAnsi="Arial" w:cs="Arial"/>
          <w:sz w:val="24"/>
          <w:szCs w:val="24"/>
          <w:highlight w:val="yellow"/>
        </w:rPr>
        <w:t xml:space="preserve"> (</w:t>
      </w:r>
      <w:r w:rsidR="00071C41">
        <w:rPr>
          <w:rFonts w:ascii="Arial" w:hAnsi="Arial" w:cs="Arial"/>
          <w:sz w:val="24"/>
          <w:szCs w:val="24"/>
          <w:highlight w:val="yellow"/>
        </w:rPr>
        <w:t>quinhentos e vinte e cinco mil, quinhentos e vinte e nove reais e onze centavos</w:t>
      </w:r>
      <w:r w:rsidR="00071C41">
        <w:rPr>
          <w:rFonts w:ascii="Arial" w:hAnsi="Arial" w:cs="Arial"/>
          <w:sz w:val="24"/>
          <w:szCs w:val="24"/>
        </w:rPr>
        <w:t>)</w:t>
      </w:r>
      <w:r w:rsidR="00070974" w:rsidRPr="00081836">
        <w:rPr>
          <w:rFonts w:ascii="Arial" w:hAnsi="Arial" w:cs="Arial"/>
          <w:sz w:val="24"/>
          <w:szCs w:val="24"/>
        </w:rPr>
        <w:t>.</w:t>
      </w:r>
      <w:r w:rsidRPr="00081836">
        <w:rPr>
          <w:rFonts w:ascii="Arial" w:hAnsi="Arial" w:cs="Arial"/>
          <w:sz w:val="24"/>
          <w:szCs w:val="24"/>
        </w:rPr>
        <w:t xml:space="preserve"> Despesas com profissionais do magistério </w:t>
      </w:r>
      <w:r w:rsidR="00081836" w:rsidRPr="00081836">
        <w:rPr>
          <w:rFonts w:ascii="Arial" w:hAnsi="Arial" w:cs="Arial"/>
          <w:sz w:val="24"/>
          <w:szCs w:val="24"/>
        </w:rPr>
        <w:t>(</w:t>
      </w:r>
      <w:r w:rsidRPr="00081836">
        <w:rPr>
          <w:rFonts w:ascii="Arial" w:hAnsi="Arial" w:cs="Arial"/>
          <w:sz w:val="24"/>
          <w:szCs w:val="24"/>
        </w:rPr>
        <w:t>70%</w:t>
      </w:r>
      <w:r w:rsidR="00081836" w:rsidRPr="00081836">
        <w:rPr>
          <w:rFonts w:ascii="Arial" w:hAnsi="Arial" w:cs="Arial"/>
          <w:sz w:val="24"/>
          <w:szCs w:val="24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, sendo aplicado </w:t>
      </w:r>
      <w:r w:rsidRPr="00225646">
        <w:rPr>
          <w:rFonts w:ascii="Arial" w:hAnsi="Arial" w:cs="Arial"/>
          <w:sz w:val="24"/>
          <w:szCs w:val="24"/>
          <w:highlight w:val="yellow"/>
        </w:rPr>
        <w:t xml:space="preserve">R$ </w:t>
      </w:r>
      <w:r w:rsidR="00071C41">
        <w:rPr>
          <w:rFonts w:ascii="Arial" w:hAnsi="Arial" w:cs="Arial"/>
          <w:sz w:val="24"/>
          <w:szCs w:val="24"/>
          <w:highlight w:val="yellow"/>
        </w:rPr>
        <w:t xml:space="preserve">495.905,72 </w:t>
      </w:r>
      <w:r w:rsidR="00BD2D2D" w:rsidRPr="00225646">
        <w:rPr>
          <w:rFonts w:ascii="Arial" w:hAnsi="Arial" w:cs="Arial"/>
          <w:sz w:val="24"/>
          <w:szCs w:val="24"/>
          <w:highlight w:val="yellow"/>
        </w:rPr>
        <w:t>(</w:t>
      </w:r>
      <w:r w:rsidR="00071C41">
        <w:rPr>
          <w:rFonts w:ascii="Arial" w:hAnsi="Arial" w:cs="Arial"/>
          <w:sz w:val="24"/>
          <w:szCs w:val="24"/>
          <w:highlight w:val="yellow"/>
        </w:rPr>
        <w:t>quatrocentos e noventa e cinco mil, novecentos e cinco reais e setenta e dois centavos</w:t>
      </w:r>
      <w:r w:rsidR="00FB3EB6" w:rsidRPr="00225646">
        <w:rPr>
          <w:rFonts w:ascii="Arial" w:hAnsi="Arial" w:cs="Arial"/>
          <w:sz w:val="24"/>
          <w:szCs w:val="24"/>
          <w:highlight w:val="yellow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, que atingiu um percentual de </w:t>
      </w:r>
      <w:r w:rsidR="00E24CCB" w:rsidRPr="00225646">
        <w:rPr>
          <w:rFonts w:ascii="Arial" w:hAnsi="Arial" w:cs="Arial"/>
          <w:sz w:val="24"/>
          <w:szCs w:val="24"/>
          <w:highlight w:val="yellow"/>
        </w:rPr>
        <w:t>9</w:t>
      </w:r>
      <w:r w:rsidR="00071C41">
        <w:rPr>
          <w:rFonts w:ascii="Arial" w:hAnsi="Arial" w:cs="Arial"/>
          <w:sz w:val="24"/>
          <w:szCs w:val="24"/>
          <w:highlight w:val="yellow"/>
        </w:rPr>
        <w:t>4,36</w:t>
      </w:r>
      <w:r w:rsidRPr="00225646">
        <w:rPr>
          <w:rFonts w:ascii="Arial" w:hAnsi="Arial" w:cs="Arial"/>
          <w:sz w:val="24"/>
          <w:szCs w:val="24"/>
          <w:highlight w:val="yellow"/>
        </w:rPr>
        <w:t>%</w:t>
      </w:r>
      <w:r w:rsidRPr="00081836">
        <w:rPr>
          <w:rFonts w:ascii="Arial" w:hAnsi="Arial" w:cs="Arial"/>
          <w:sz w:val="24"/>
          <w:szCs w:val="24"/>
        </w:rPr>
        <w:t xml:space="preserve">. Com referência as demais despesas de até 30%, foram gastos </w:t>
      </w:r>
      <w:r w:rsidRPr="00225646">
        <w:rPr>
          <w:rFonts w:ascii="Arial" w:hAnsi="Arial" w:cs="Arial"/>
          <w:sz w:val="24"/>
          <w:szCs w:val="24"/>
          <w:highlight w:val="yellow"/>
        </w:rPr>
        <w:t xml:space="preserve">R$ </w:t>
      </w:r>
      <w:r w:rsidR="00071C41">
        <w:rPr>
          <w:rFonts w:ascii="Arial" w:hAnsi="Arial" w:cs="Arial"/>
          <w:sz w:val="24"/>
          <w:szCs w:val="24"/>
          <w:highlight w:val="yellow"/>
        </w:rPr>
        <w:t>0,00</w:t>
      </w:r>
      <w:r w:rsidRPr="00225646">
        <w:rPr>
          <w:rFonts w:ascii="Arial" w:hAnsi="Arial" w:cs="Arial"/>
          <w:sz w:val="24"/>
          <w:szCs w:val="24"/>
          <w:highlight w:val="yellow"/>
        </w:rPr>
        <w:t xml:space="preserve"> que atingiu um percentual de </w:t>
      </w:r>
      <w:r w:rsidR="00071C41">
        <w:rPr>
          <w:rFonts w:ascii="Arial" w:hAnsi="Arial" w:cs="Arial"/>
          <w:sz w:val="24"/>
          <w:szCs w:val="24"/>
          <w:highlight w:val="yellow"/>
        </w:rPr>
        <w:t>0,00</w:t>
      </w:r>
      <w:r w:rsidR="00D818B7" w:rsidRPr="00225646">
        <w:rPr>
          <w:rFonts w:ascii="Arial" w:hAnsi="Arial" w:cs="Arial"/>
          <w:sz w:val="24"/>
          <w:szCs w:val="24"/>
          <w:highlight w:val="yellow"/>
        </w:rPr>
        <w:t>%</w:t>
      </w:r>
      <w:r w:rsidR="00D818B7" w:rsidRPr="00081836">
        <w:rPr>
          <w:rFonts w:ascii="Arial" w:hAnsi="Arial" w:cs="Arial"/>
          <w:sz w:val="24"/>
          <w:szCs w:val="24"/>
        </w:rPr>
        <w:t xml:space="preserve">, totalizando um gasto de </w:t>
      </w:r>
      <w:r w:rsidR="00D818B7" w:rsidRPr="00225646">
        <w:rPr>
          <w:rFonts w:ascii="Arial" w:hAnsi="Arial" w:cs="Arial"/>
          <w:sz w:val="24"/>
          <w:szCs w:val="24"/>
          <w:highlight w:val="yellow"/>
        </w:rPr>
        <w:t xml:space="preserve">R$ </w:t>
      </w:r>
      <w:r w:rsidR="00071C41">
        <w:rPr>
          <w:rFonts w:ascii="Arial" w:hAnsi="Arial" w:cs="Arial"/>
          <w:sz w:val="24"/>
          <w:szCs w:val="24"/>
          <w:highlight w:val="yellow"/>
        </w:rPr>
        <w:t xml:space="preserve">495.905,72 </w:t>
      </w:r>
      <w:r w:rsidR="00071C41" w:rsidRPr="00225646">
        <w:rPr>
          <w:rFonts w:ascii="Arial" w:hAnsi="Arial" w:cs="Arial"/>
          <w:sz w:val="24"/>
          <w:szCs w:val="24"/>
          <w:highlight w:val="yellow"/>
        </w:rPr>
        <w:t>(</w:t>
      </w:r>
      <w:r w:rsidR="00071C41">
        <w:rPr>
          <w:rFonts w:ascii="Arial" w:hAnsi="Arial" w:cs="Arial"/>
          <w:sz w:val="24"/>
          <w:szCs w:val="24"/>
          <w:highlight w:val="yellow"/>
        </w:rPr>
        <w:t>quatrocentos e noventa e cinco mil, novecentos e cinco reais e setenta e dois centavos</w:t>
      </w:r>
      <w:r w:rsidR="00071C41" w:rsidRPr="00225646">
        <w:rPr>
          <w:rFonts w:ascii="Arial" w:hAnsi="Arial" w:cs="Arial"/>
          <w:sz w:val="24"/>
          <w:szCs w:val="24"/>
          <w:highlight w:val="yellow"/>
        </w:rPr>
        <w:t>)</w:t>
      </w:r>
      <w:r w:rsidR="00071C41">
        <w:rPr>
          <w:rFonts w:ascii="Arial" w:hAnsi="Arial" w:cs="Arial"/>
          <w:sz w:val="24"/>
          <w:szCs w:val="24"/>
        </w:rPr>
        <w:t xml:space="preserve"> </w:t>
      </w:r>
      <w:r w:rsidR="00D818B7" w:rsidRPr="00081836">
        <w:rPr>
          <w:rFonts w:ascii="Arial" w:hAnsi="Arial" w:cs="Arial"/>
          <w:sz w:val="24"/>
          <w:szCs w:val="24"/>
        </w:rPr>
        <w:t xml:space="preserve">atingindo um percentual de </w:t>
      </w:r>
      <w:r w:rsidR="00E24CCB" w:rsidRPr="00225646">
        <w:rPr>
          <w:rFonts w:ascii="Arial" w:hAnsi="Arial" w:cs="Arial"/>
          <w:sz w:val="24"/>
          <w:szCs w:val="24"/>
          <w:highlight w:val="yellow"/>
        </w:rPr>
        <w:t>9</w:t>
      </w:r>
      <w:r w:rsidR="00071C41">
        <w:rPr>
          <w:rFonts w:ascii="Arial" w:hAnsi="Arial" w:cs="Arial"/>
          <w:sz w:val="24"/>
          <w:szCs w:val="24"/>
          <w:highlight w:val="yellow"/>
        </w:rPr>
        <w:t>4,36</w:t>
      </w:r>
      <w:r w:rsidR="00D818B7" w:rsidRPr="00225646">
        <w:rPr>
          <w:rFonts w:ascii="Arial" w:hAnsi="Arial" w:cs="Arial"/>
          <w:sz w:val="24"/>
          <w:szCs w:val="24"/>
          <w:highlight w:val="yellow"/>
        </w:rPr>
        <w:t>%</w:t>
      </w:r>
      <w:r w:rsidR="00FB3EB6" w:rsidRPr="00225646">
        <w:rPr>
          <w:rFonts w:ascii="Arial" w:hAnsi="Arial" w:cs="Arial"/>
          <w:sz w:val="24"/>
          <w:szCs w:val="24"/>
          <w:highlight w:val="yellow"/>
        </w:rPr>
        <w:t>.</w:t>
      </w:r>
      <w:r w:rsidRPr="00081836">
        <w:rPr>
          <w:rFonts w:ascii="Arial" w:hAnsi="Arial" w:cs="Arial"/>
          <w:sz w:val="24"/>
          <w:szCs w:val="24"/>
        </w:rPr>
        <w:t xml:space="preserve"> Foi informado também a receita de impostos e transferências no valor de </w:t>
      </w:r>
      <w:r w:rsidRPr="00225646">
        <w:rPr>
          <w:rFonts w:ascii="Arial" w:hAnsi="Arial" w:cs="Arial"/>
          <w:sz w:val="24"/>
          <w:szCs w:val="24"/>
          <w:highlight w:val="yellow"/>
        </w:rPr>
        <w:t xml:space="preserve">R$ </w:t>
      </w:r>
      <w:r w:rsidR="00824EE7">
        <w:rPr>
          <w:rFonts w:ascii="Arial" w:hAnsi="Arial" w:cs="Arial"/>
          <w:sz w:val="24"/>
          <w:szCs w:val="24"/>
          <w:highlight w:val="yellow"/>
        </w:rPr>
        <w:t xml:space="preserve">5.843.360,62 </w:t>
      </w:r>
      <w:r w:rsidR="00BD2D2D" w:rsidRPr="00225646">
        <w:rPr>
          <w:rFonts w:ascii="Arial" w:hAnsi="Arial" w:cs="Arial"/>
          <w:sz w:val="24"/>
          <w:szCs w:val="24"/>
          <w:highlight w:val="yellow"/>
        </w:rPr>
        <w:t>(</w:t>
      </w:r>
      <w:r w:rsidR="00824EE7">
        <w:rPr>
          <w:rFonts w:ascii="Arial" w:hAnsi="Arial" w:cs="Arial"/>
          <w:sz w:val="24"/>
          <w:szCs w:val="24"/>
          <w:highlight w:val="yellow"/>
        </w:rPr>
        <w:t>cinco milhões, oitocentos e quarenta e três mil e trezentos e sessenta reais e sessenta e dois centavos</w:t>
      </w:r>
      <w:r w:rsidR="006E4BE0" w:rsidRPr="00225646">
        <w:rPr>
          <w:rFonts w:ascii="Arial" w:hAnsi="Arial" w:cs="Arial"/>
          <w:sz w:val="24"/>
          <w:szCs w:val="24"/>
          <w:highlight w:val="yellow"/>
        </w:rPr>
        <w:t>)</w:t>
      </w:r>
      <w:r w:rsidRPr="00081836">
        <w:rPr>
          <w:rFonts w:ascii="Arial" w:hAnsi="Arial" w:cs="Arial"/>
          <w:sz w:val="24"/>
          <w:szCs w:val="24"/>
        </w:rPr>
        <w:t xml:space="preserve"> do qual seria aplicado no ensino o percentual de no mínimo de 25%, conforme estabelece o Artigo 212 da Constituição Federal, porém, foi </w:t>
      </w:r>
      <w:r w:rsidR="00FB7543" w:rsidRPr="00081836">
        <w:rPr>
          <w:rFonts w:ascii="Arial" w:hAnsi="Arial" w:cs="Arial"/>
          <w:sz w:val="24"/>
          <w:szCs w:val="24"/>
        </w:rPr>
        <w:t>empenhado</w:t>
      </w:r>
      <w:r w:rsidRPr="00081836">
        <w:rPr>
          <w:rFonts w:ascii="Arial" w:hAnsi="Arial" w:cs="Arial"/>
          <w:sz w:val="24"/>
          <w:szCs w:val="24"/>
        </w:rPr>
        <w:t xml:space="preserve"> durante o </w:t>
      </w:r>
      <w:r w:rsidR="00225646">
        <w:rPr>
          <w:rFonts w:ascii="Arial" w:hAnsi="Arial" w:cs="Arial"/>
          <w:sz w:val="24"/>
          <w:szCs w:val="24"/>
        </w:rPr>
        <w:t>1</w:t>
      </w:r>
      <w:r w:rsidRPr="00081836">
        <w:rPr>
          <w:rFonts w:ascii="Arial" w:hAnsi="Arial" w:cs="Arial"/>
          <w:sz w:val="24"/>
          <w:szCs w:val="24"/>
        </w:rPr>
        <w:t>º (</w:t>
      </w:r>
      <w:r w:rsidR="00225646">
        <w:rPr>
          <w:rFonts w:ascii="Arial" w:hAnsi="Arial" w:cs="Arial"/>
          <w:sz w:val="24"/>
          <w:szCs w:val="24"/>
        </w:rPr>
        <w:t>primeiro</w:t>
      </w:r>
      <w:r w:rsidR="008234EB" w:rsidRPr="00081836">
        <w:rPr>
          <w:rFonts w:ascii="Arial" w:hAnsi="Arial" w:cs="Arial"/>
          <w:sz w:val="24"/>
          <w:szCs w:val="24"/>
        </w:rPr>
        <w:t>) trimestre de 202</w:t>
      </w:r>
      <w:r w:rsidR="00225646">
        <w:rPr>
          <w:rFonts w:ascii="Arial" w:hAnsi="Arial" w:cs="Arial"/>
          <w:sz w:val="24"/>
          <w:szCs w:val="24"/>
        </w:rPr>
        <w:t>4</w:t>
      </w:r>
      <w:r w:rsidRPr="00081836">
        <w:rPr>
          <w:rFonts w:ascii="Arial" w:hAnsi="Arial" w:cs="Arial"/>
          <w:sz w:val="24"/>
          <w:szCs w:val="24"/>
        </w:rPr>
        <w:t xml:space="preserve">, um total de </w:t>
      </w:r>
      <w:r w:rsidR="006E6441" w:rsidRPr="00225646">
        <w:rPr>
          <w:rFonts w:ascii="Arial" w:hAnsi="Arial" w:cs="Arial"/>
          <w:sz w:val="24"/>
          <w:szCs w:val="24"/>
          <w:highlight w:val="yellow"/>
        </w:rPr>
        <w:t>29</w:t>
      </w:r>
      <w:r w:rsidR="00E24CCB" w:rsidRPr="00225646">
        <w:rPr>
          <w:rFonts w:ascii="Arial" w:hAnsi="Arial" w:cs="Arial"/>
          <w:sz w:val="24"/>
          <w:szCs w:val="24"/>
          <w:highlight w:val="yellow"/>
        </w:rPr>
        <w:t>,</w:t>
      </w:r>
      <w:r w:rsidR="00824EE7">
        <w:rPr>
          <w:rFonts w:ascii="Arial" w:hAnsi="Arial" w:cs="Arial"/>
          <w:sz w:val="24"/>
          <w:szCs w:val="24"/>
          <w:highlight w:val="yellow"/>
        </w:rPr>
        <w:t>18</w:t>
      </w:r>
      <w:r w:rsidR="00BD2D2D" w:rsidRPr="00225646">
        <w:rPr>
          <w:rFonts w:ascii="Arial" w:hAnsi="Arial" w:cs="Arial"/>
          <w:sz w:val="24"/>
          <w:szCs w:val="24"/>
          <w:highlight w:val="yellow"/>
        </w:rPr>
        <w:t>%</w:t>
      </w:r>
      <w:r w:rsidRPr="00225646">
        <w:rPr>
          <w:rFonts w:ascii="Arial" w:hAnsi="Arial" w:cs="Arial"/>
          <w:sz w:val="24"/>
          <w:szCs w:val="24"/>
          <w:highlight w:val="yellow"/>
        </w:rPr>
        <w:t>.</w:t>
      </w:r>
      <w:r w:rsidRPr="00E462E0">
        <w:rPr>
          <w:rFonts w:ascii="Arial" w:hAnsi="Arial" w:cs="Arial"/>
          <w:sz w:val="24"/>
          <w:szCs w:val="24"/>
        </w:rPr>
        <w:t xml:space="preserve"> Não havendo mais nada a ser tratado encerrou a reunião que será lavrada à Ata </w:t>
      </w:r>
      <w:r w:rsidR="006E4BE0">
        <w:rPr>
          <w:rFonts w:ascii="Arial" w:hAnsi="Arial" w:cs="Arial"/>
          <w:sz w:val="24"/>
          <w:szCs w:val="24"/>
        </w:rPr>
        <w:t>que será lida</w:t>
      </w:r>
      <w:r w:rsidRPr="00E462E0">
        <w:rPr>
          <w:rFonts w:ascii="Arial" w:hAnsi="Arial" w:cs="Arial"/>
          <w:sz w:val="24"/>
          <w:szCs w:val="24"/>
        </w:rPr>
        <w:t xml:space="preserve"> e aprovada por todos os presentes</w:t>
      </w:r>
      <w:r w:rsidR="006E4BE0">
        <w:rPr>
          <w:rFonts w:ascii="Arial" w:hAnsi="Arial" w:cs="Arial"/>
          <w:sz w:val="24"/>
          <w:szCs w:val="24"/>
        </w:rPr>
        <w:t>, assinando em seguida.</w:t>
      </w:r>
      <w:r w:rsidRPr="00E462E0">
        <w:rPr>
          <w:rFonts w:ascii="Arial" w:hAnsi="Arial" w:cs="Arial"/>
          <w:sz w:val="24"/>
          <w:szCs w:val="24"/>
        </w:rPr>
        <w:t xml:space="preserve"> Embaúba/SP, </w:t>
      </w:r>
      <w:r w:rsidR="00FF2851" w:rsidRPr="00225646">
        <w:rPr>
          <w:rFonts w:ascii="Arial" w:hAnsi="Arial" w:cs="Arial"/>
          <w:sz w:val="24"/>
          <w:szCs w:val="24"/>
          <w:highlight w:val="yellow"/>
        </w:rPr>
        <w:t>1</w:t>
      </w:r>
      <w:r w:rsidR="00824EE7">
        <w:rPr>
          <w:rFonts w:ascii="Arial" w:hAnsi="Arial" w:cs="Arial"/>
          <w:sz w:val="24"/>
          <w:szCs w:val="24"/>
          <w:highlight w:val="yellow"/>
        </w:rPr>
        <w:t>9</w:t>
      </w:r>
      <w:r w:rsidR="006C4167" w:rsidRPr="00225646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25646">
        <w:rPr>
          <w:rFonts w:ascii="Arial" w:hAnsi="Arial" w:cs="Arial"/>
          <w:sz w:val="24"/>
          <w:szCs w:val="24"/>
          <w:highlight w:val="yellow"/>
        </w:rPr>
        <w:t>de</w:t>
      </w:r>
      <w:r w:rsidR="008234EB" w:rsidRPr="00225646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824EE7">
        <w:rPr>
          <w:rFonts w:ascii="Arial" w:hAnsi="Arial" w:cs="Arial"/>
          <w:sz w:val="24"/>
          <w:szCs w:val="24"/>
          <w:highlight w:val="yellow"/>
        </w:rPr>
        <w:t>abril</w:t>
      </w:r>
      <w:r w:rsidRPr="00E462E0">
        <w:rPr>
          <w:rFonts w:ascii="Arial" w:hAnsi="Arial" w:cs="Arial"/>
          <w:sz w:val="24"/>
          <w:szCs w:val="24"/>
        </w:rPr>
        <w:t xml:space="preserve"> de 202</w:t>
      </w:r>
      <w:r w:rsidR="00225646">
        <w:rPr>
          <w:rFonts w:ascii="Arial" w:hAnsi="Arial" w:cs="Arial"/>
          <w:sz w:val="24"/>
          <w:szCs w:val="24"/>
        </w:rPr>
        <w:t>4</w:t>
      </w:r>
      <w:r w:rsidR="00D31EBF">
        <w:rPr>
          <w:rFonts w:ascii="Arial" w:hAnsi="Arial" w:cs="Arial"/>
          <w:sz w:val="24"/>
          <w:szCs w:val="24"/>
        </w:rPr>
        <w:t>.</w:t>
      </w:r>
    </w:p>
    <w:p w14:paraId="226A26A3" w14:textId="77777777" w:rsidR="00F63CC3" w:rsidRPr="00E462E0" w:rsidRDefault="00F63CC3" w:rsidP="00E462E0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</w:p>
    <w:p w14:paraId="5D58EEC4" w14:textId="77777777" w:rsidR="00F63CC3" w:rsidRPr="00E462E0" w:rsidRDefault="00F63CC3" w:rsidP="00E462E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63CC3" w:rsidRPr="00E462E0" w:rsidSect="00A22DD3">
      <w:pgSz w:w="11906" w:h="16838"/>
      <w:pgMar w:top="1417" w:right="132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CC3"/>
    <w:rsid w:val="00001BD9"/>
    <w:rsid w:val="00016F5D"/>
    <w:rsid w:val="00070974"/>
    <w:rsid w:val="00071C41"/>
    <w:rsid w:val="00081836"/>
    <w:rsid w:val="000B3B50"/>
    <w:rsid w:val="00114342"/>
    <w:rsid w:val="001F2D2B"/>
    <w:rsid w:val="00225646"/>
    <w:rsid w:val="0026151C"/>
    <w:rsid w:val="00267298"/>
    <w:rsid w:val="002734CA"/>
    <w:rsid w:val="002E28CF"/>
    <w:rsid w:val="002E2EF7"/>
    <w:rsid w:val="003461F0"/>
    <w:rsid w:val="003B3060"/>
    <w:rsid w:val="004262D2"/>
    <w:rsid w:val="00582630"/>
    <w:rsid w:val="005E0242"/>
    <w:rsid w:val="006C4167"/>
    <w:rsid w:val="006E4BE0"/>
    <w:rsid w:val="006E6441"/>
    <w:rsid w:val="006F5666"/>
    <w:rsid w:val="00731222"/>
    <w:rsid w:val="00790DF4"/>
    <w:rsid w:val="008234EB"/>
    <w:rsid w:val="00824EE7"/>
    <w:rsid w:val="008506E1"/>
    <w:rsid w:val="00944C37"/>
    <w:rsid w:val="009B746F"/>
    <w:rsid w:val="00A22DD3"/>
    <w:rsid w:val="00A31AA4"/>
    <w:rsid w:val="00A33F25"/>
    <w:rsid w:val="00B11DC1"/>
    <w:rsid w:val="00B74EB5"/>
    <w:rsid w:val="00BD2D2D"/>
    <w:rsid w:val="00CC100B"/>
    <w:rsid w:val="00D02A45"/>
    <w:rsid w:val="00D31EBF"/>
    <w:rsid w:val="00D818B7"/>
    <w:rsid w:val="00D92AD3"/>
    <w:rsid w:val="00E24CCB"/>
    <w:rsid w:val="00E462E0"/>
    <w:rsid w:val="00F357C5"/>
    <w:rsid w:val="00F4331A"/>
    <w:rsid w:val="00F63CC3"/>
    <w:rsid w:val="00FB3EB6"/>
    <w:rsid w:val="00FB7543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79B1"/>
  <w15:docId w15:val="{117FDCBD-21C8-45F8-A84A-5E207A00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CC3"/>
    <w:pPr>
      <w:spacing w:after="0" w:line="216" w:lineRule="auto"/>
      <w:ind w:left="48" w:firstLine="10"/>
      <w:jc w:val="both"/>
    </w:pPr>
    <w:rPr>
      <w:rFonts w:ascii="Calibri" w:eastAsia="Calibri" w:hAnsi="Calibri" w:cs="Calibri"/>
      <w:color w:val="000000"/>
      <w:sz w:val="4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2D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2D2B"/>
    <w:rPr>
      <w:rFonts w:ascii="Segoe UI" w:eastAsia="Calibri" w:hAnsi="Segoe UI" w:cs="Segoe UI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José Márcio Oliveira</cp:lastModifiedBy>
  <cp:revision>8</cp:revision>
  <cp:lastPrinted>2023-05-03T15:14:00Z</cp:lastPrinted>
  <dcterms:created xsi:type="dcterms:W3CDTF">2023-07-19T11:34:00Z</dcterms:created>
  <dcterms:modified xsi:type="dcterms:W3CDTF">2024-04-17T11:34:00Z</dcterms:modified>
</cp:coreProperties>
</file>